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504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 xml:space="preserve">                                                                                             ‏יום רביעי 27 אוקטובר 2010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 xml:space="preserve">לכבוד 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ועדת רכישות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המרכז למיפוי ישראל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 xml:space="preserve">       הנדון:  </w:t>
      </w:r>
      <w:r w:rsidRPr="00367373">
        <w:rPr>
          <w:rFonts w:asciiTheme="majorBidi" w:hAnsiTheme="majorBidi" w:cstheme="majorBidi"/>
          <w:sz w:val="24"/>
          <w:szCs w:val="24"/>
          <w:u w:val="single"/>
          <w:rtl/>
        </w:rPr>
        <w:t xml:space="preserve">רכישת בטריה למקלט </w:t>
      </w:r>
      <w:r w:rsidRPr="00367373">
        <w:rPr>
          <w:rFonts w:asciiTheme="majorBidi" w:hAnsiTheme="majorBidi" w:cstheme="majorBidi"/>
          <w:sz w:val="24"/>
          <w:szCs w:val="24"/>
          <w:u w:val="single"/>
        </w:rPr>
        <w:t>GPS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יש צורך לקנות בטריה נוספת למקלט ה-</w:t>
      </w:r>
      <w:r w:rsidRPr="00367373">
        <w:rPr>
          <w:rFonts w:asciiTheme="majorBidi" w:hAnsiTheme="majorBidi" w:cstheme="majorBidi"/>
          <w:sz w:val="24"/>
          <w:szCs w:val="24"/>
        </w:rPr>
        <w:t>GPS</w:t>
      </w:r>
      <w:r w:rsidRPr="00367373">
        <w:rPr>
          <w:rFonts w:asciiTheme="majorBidi" w:hAnsiTheme="majorBidi" w:cstheme="majorBidi"/>
          <w:sz w:val="24"/>
          <w:szCs w:val="24"/>
          <w:rtl/>
        </w:rPr>
        <w:t xml:space="preserve"> של אבי חסון.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 xml:space="preserve">המקלט הוא מתוצרת </w:t>
      </w:r>
      <w:r w:rsidRPr="00367373">
        <w:rPr>
          <w:rFonts w:asciiTheme="majorBidi" w:hAnsiTheme="majorBidi" w:cstheme="majorBidi"/>
          <w:sz w:val="24"/>
          <w:szCs w:val="24"/>
        </w:rPr>
        <w:t>TOPCON</w:t>
      </w:r>
      <w:r w:rsidRPr="00367373">
        <w:rPr>
          <w:rFonts w:asciiTheme="majorBidi" w:hAnsiTheme="majorBidi" w:cstheme="majorBidi"/>
          <w:sz w:val="24"/>
          <w:szCs w:val="24"/>
          <w:rtl/>
        </w:rPr>
        <w:t xml:space="preserve">. הנציג של </w:t>
      </w:r>
      <w:r w:rsidRPr="00367373">
        <w:rPr>
          <w:rFonts w:asciiTheme="majorBidi" w:hAnsiTheme="majorBidi" w:cstheme="majorBidi"/>
          <w:sz w:val="24"/>
          <w:szCs w:val="24"/>
        </w:rPr>
        <w:t>TOPCON</w:t>
      </w:r>
      <w:r w:rsidRPr="00367373">
        <w:rPr>
          <w:rFonts w:asciiTheme="majorBidi" w:hAnsiTheme="majorBidi" w:cstheme="majorBidi"/>
          <w:sz w:val="24"/>
          <w:szCs w:val="24"/>
          <w:rtl/>
        </w:rPr>
        <w:t xml:space="preserve"> בישראל הוא חב' מדטכניקה.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מצ"ב הצעת מחיר.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אודה על טיפולך.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בברכה,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Default="00367373" w:rsidP="00367373">
      <w:pPr>
        <w:spacing w:after="0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367373">
        <w:rPr>
          <w:rFonts w:asciiTheme="majorBidi" w:hAnsiTheme="majorBidi" w:cstheme="majorBidi"/>
          <w:sz w:val="24"/>
          <w:szCs w:val="24"/>
          <w:rtl/>
        </w:rPr>
        <w:t>משה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רוזנבלום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ראש אגף גאודזיה ואכיפה</w:t>
      </w: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367373" w:rsidRPr="00367373" w:rsidRDefault="00367373" w:rsidP="00367373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sectPr w:rsidR="00367373" w:rsidRPr="00367373" w:rsidSect="0017207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67373"/>
    <w:rsid w:val="00172078"/>
    <w:rsid w:val="00367373"/>
    <w:rsid w:val="005D614F"/>
    <w:rsid w:val="00C24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614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25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66</Words>
  <Characters>333</Characters>
  <Application>Microsoft Office Word</Application>
  <DocSecurity>0</DocSecurity>
  <Lines>2</Lines>
  <Paragraphs>1</Paragraphs>
  <ScaleCrop>false</ScaleCrop>
  <Company> </Company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rozenblum</dc:creator>
  <cp:keywords/>
  <dc:description/>
  <cp:lastModifiedBy>rozenblum</cp:lastModifiedBy>
  <cp:revision>1</cp:revision>
  <dcterms:created xsi:type="dcterms:W3CDTF">2010-10-27T12:21:00Z</dcterms:created>
  <dcterms:modified xsi:type="dcterms:W3CDTF">2010-10-27T12:25:00Z</dcterms:modified>
</cp:coreProperties>
</file>